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15" w:rsidRDefault="00A33744">
      <w:pPr>
        <w:pStyle w:val="1"/>
        <w:shd w:val="clear" w:color="auto" w:fill="auto"/>
        <w:spacing w:after="160" w:line="240" w:lineRule="auto"/>
        <w:ind w:firstLine="0"/>
        <w:jc w:val="center"/>
      </w:pPr>
      <w:r>
        <w:t>Муниципальное казённое учреждение</w:t>
      </w:r>
    </w:p>
    <w:p w:rsidR="00CA2615" w:rsidRDefault="00A33744">
      <w:pPr>
        <w:pStyle w:val="1"/>
        <w:shd w:val="clear" w:color="auto" w:fill="auto"/>
        <w:spacing w:after="660" w:line="240" w:lineRule="auto"/>
        <w:ind w:firstLine="0"/>
        <w:jc w:val="center"/>
      </w:pPr>
      <w:r>
        <w:t>«Сургутский спасательный центр»</w:t>
      </w:r>
    </w:p>
    <w:p w:rsidR="00CA2615" w:rsidRDefault="00A33744">
      <w:pPr>
        <w:pStyle w:val="11"/>
        <w:keepNext/>
        <w:keepLines/>
        <w:shd w:val="clear" w:color="auto" w:fill="auto"/>
        <w:spacing w:after="740" w:line="240" w:lineRule="auto"/>
      </w:pPr>
      <w:bookmarkStart w:id="0" w:name="bookmark0"/>
      <w:bookmarkStart w:id="1" w:name="bookmark1"/>
      <w:r>
        <w:t>ПРИКАЗ</w:t>
      </w:r>
      <w:bookmarkEnd w:id="0"/>
      <w:bookmarkEnd w:id="1"/>
    </w:p>
    <w:p w:rsidR="00CA2615" w:rsidRDefault="00A33744">
      <w:pPr>
        <w:pStyle w:val="1"/>
        <w:shd w:val="clear" w:color="auto" w:fill="auto"/>
        <w:tabs>
          <w:tab w:val="left" w:pos="9169"/>
        </w:tabs>
        <w:spacing w:after="460" w:line="262" w:lineRule="auto"/>
        <w:ind w:firstLine="0"/>
      </w:pPr>
      <w:r>
        <w:t>15.09. 2021 г.</w:t>
      </w:r>
      <w:r>
        <w:tab/>
        <w:t>№ 103</w:t>
      </w:r>
    </w:p>
    <w:p w:rsidR="00CA2615" w:rsidRDefault="00A33744">
      <w:pPr>
        <w:pStyle w:val="1"/>
        <w:shd w:val="clear" w:color="auto" w:fill="auto"/>
        <w:spacing w:after="660" w:line="240" w:lineRule="auto"/>
        <w:ind w:firstLine="0"/>
      </w:pPr>
      <w:r>
        <w:t>«О создании комиссии по урегулированию споров между участниками образовательных отношений»</w:t>
      </w:r>
    </w:p>
    <w:p w:rsidR="00CA2615" w:rsidRDefault="00A33744">
      <w:pPr>
        <w:pStyle w:val="1"/>
        <w:shd w:val="clear" w:color="auto" w:fill="auto"/>
        <w:spacing w:after="460"/>
        <w:ind w:firstLine="720"/>
        <w:jc w:val="both"/>
      </w:pPr>
      <w:r>
        <w:t xml:space="preserve">В целях урегулирования разногласий между участниками образовательных </w:t>
      </w:r>
      <w:r>
        <w:t>отношений по вопросам реализации права на обучение, в том числе в случаях возникновения конфликта интересов работника организации, осуществляющей образовательную деятельность, применения локальных нормативных актов, обжалования решений о применении к обуча</w:t>
      </w:r>
      <w:r>
        <w:t>ющимся дисциплинарного взыскания</w:t>
      </w:r>
    </w:p>
    <w:p w:rsidR="00CA2615" w:rsidRDefault="00A33744">
      <w:pPr>
        <w:pStyle w:val="11"/>
        <w:keepNext/>
        <w:keepLines/>
        <w:shd w:val="clear" w:color="auto" w:fill="auto"/>
        <w:spacing w:after="300" w:line="262" w:lineRule="auto"/>
      </w:pPr>
      <w:bookmarkStart w:id="2" w:name="bookmark2"/>
      <w:bookmarkStart w:id="3" w:name="bookmark3"/>
      <w:r>
        <w:t>ПРИКАЗЫВАЮ:</w:t>
      </w:r>
      <w:bookmarkEnd w:id="2"/>
      <w:bookmarkEnd w:id="3"/>
    </w:p>
    <w:p w:rsidR="00CA2615" w:rsidRDefault="00A33744">
      <w:pPr>
        <w:pStyle w:val="1"/>
        <w:numPr>
          <w:ilvl w:val="0"/>
          <w:numId w:val="1"/>
        </w:numPr>
        <w:shd w:val="clear" w:color="auto" w:fill="auto"/>
        <w:tabs>
          <w:tab w:val="left" w:pos="1082"/>
        </w:tabs>
        <w:spacing w:line="262" w:lineRule="auto"/>
        <w:ind w:firstLine="760"/>
        <w:jc w:val="both"/>
      </w:pPr>
      <w:r>
        <w:t>Создать комиссию по урегулированию споров между участниками образовательных отношений.</w:t>
      </w:r>
    </w:p>
    <w:p w:rsidR="00CA2615" w:rsidRDefault="00A33744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spacing w:line="262" w:lineRule="auto"/>
        <w:ind w:firstLine="680"/>
      </w:pPr>
      <w:r>
        <w:t>Утвердить состав комиссии:</w:t>
      </w:r>
    </w:p>
    <w:p w:rsidR="00CA2615" w:rsidRDefault="00A33744">
      <w:pPr>
        <w:pStyle w:val="1"/>
        <w:shd w:val="clear" w:color="auto" w:fill="auto"/>
        <w:spacing w:line="262" w:lineRule="auto"/>
        <w:ind w:firstLine="680"/>
      </w:pPr>
      <w:r>
        <w:t>Председатель комиссии:</w:t>
      </w:r>
    </w:p>
    <w:p w:rsidR="00CA2615" w:rsidRDefault="00A33744">
      <w:pPr>
        <w:pStyle w:val="1"/>
        <w:numPr>
          <w:ilvl w:val="0"/>
          <w:numId w:val="2"/>
        </w:numPr>
        <w:shd w:val="clear" w:color="auto" w:fill="auto"/>
        <w:tabs>
          <w:tab w:val="left" w:pos="995"/>
        </w:tabs>
        <w:spacing w:line="262" w:lineRule="auto"/>
        <w:ind w:firstLine="720"/>
        <w:jc w:val="both"/>
      </w:pPr>
      <w:r>
        <w:t xml:space="preserve">заместитель директора МКУ «Сургутский спасательный центр» - Москалишин </w:t>
      </w:r>
      <w:r>
        <w:t>Е.В.</w:t>
      </w:r>
    </w:p>
    <w:p w:rsidR="00CA2615" w:rsidRDefault="00A33744">
      <w:pPr>
        <w:pStyle w:val="1"/>
        <w:shd w:val="clear" w:color="auto" w:fill="auto"/>
        <w:spacing w:line="262" w:lineRule="auto"/>
        <w:ind w:firstLine="720"/>
        <w:jc w:val="both"/>
      </w:pPr>
      <w:r>
        <w:t>Представители организации, осуществляющей образовательную деятельность:</w:t>
      </w:r>
    </w:p>
    <w:p w:rsidR="00CA2615" w:rsidRDefault="00A33744">
      <w:pPr>
        <w:pStyle w:val="1"/>
        <w:numPr>
          <w:ilvl w:val="0"/>
          <w:numId w:val="2"/>
        </w:numPr>
        <w:shd w:val="clear" w:color="auto" w:fill="auto"/>
        <w:tabs>
          <w:tab w:val="left" w:pos="995"/>
        </w:tabs>
        <w:spacing w:line="262" w:lineRule="auto"/>
        <w:ind w:firstLine="720"/>
        <w:jc w:val="both"/>
      </w:pPr>
      <w:r>
        <w:t>начальник отдела по организации курсов ГО и подготовке населения к действиям в ЧС - Черепянская Л.А.;</w:t>
      </w:r>
    </w:p>
    <w:p w:rsidR="00CA2615" w:rsidRDefault="00A33744">
      <w:pPr>
        <w:pStyle w:val="1"/>
        <w:numPr>
          <w:ilvl w:val="0"/>
          <w:numId w:val="2"/>
        </w:numPr>
        <w:shd w:val="clear" w:color="auto" w:fill="auto"/>
        <w:tabs>
          <w:tab w:val="left" w:pos="995"/>
        </w:tabs>
        <w:spacing w:line="262" w:lineRule="auto"/>
        <w:ind w:firstLine="720"/>
        <w:jc w:val="both"/>
      </w:pPr>
      <w:r>
        <w:t>специалист ГО отдела по организации курсов ГО и подготовке населения к действ</w:t>
      </w:r>
      <w:r>
        <w:t>иям в ЧС - Герреро О.В.</w:t>
      </w:r>
    </w:p>
    <w:p w:rsidR="00CA2615" w:rsidRDefault="00A33744">
      <w:pPr>
        <w:pStyle w:val="1"/>
        <w:shd w:val="clear" w:color="auto" w:fill="auto"/>
        <w:spacing w:line="262" w:lineRule="auto"/>
        <w:ind w:firstLine="720"/>
        <w:jc w:val="both"/>
      </w:pPr>
      <w:r>
        <w:t>Представители обучающихся: староста группы, представитель организации, направившей на подготовку обучающегося.</w:t>
      </w:r>
    </w:p>
    <w:p w:rsidR="00CA2615" w:rsidRDefault="00A33744">
      <w:pPr>
        <w:pStyle w:val="1"/>
        <w:numPr>
          <w:ilvl w:val="0"/>
          <w:numId w:val="1"/>
        </w:numPr>
        <w:shd w:val="clear" w:color="auto" w:fill="auto"/>
        <w:tabs>
          <w:tab w:val="left" w:pos="1096"/>
        </w:tabs>
        <w:spacing w:line="262" w:lineRule="auto"/>
        <w:ind w:firstLine="720"/>
        <w:jc w:val="both"/>
      </w:pPr>
      <w:r>
        <w:t>Утвердить Положение о работе комиссии по урегулированию споров между участниками образовательных отношений - приложение к</w:t>
      </w:r>
      <w:r>
        <w:t xml:space="preserve"> приказу.</w:t>
      </w:r>
    </w:p>
    <w:p w:rsidR="00CA2615" w:rsidRDefault="00A33744">
      <w:pPr>
        <w:pStyle w:val="1"/>
        <w:numPr>
          <w:ilvl w:val="0"/>
          <w:numId w:val="1"/>
        </w:numPr>
        <w:shd w:val="clear" w:color="auto" w:fill="auto"/>
        <w:tabs>
          <w:tab w:val="left" w:pos="1096"/>
        </w:tabs>
        <w:spacing w:line="262" w:lineRule="auto"/>
        <w:ind w:firstLine="720"/>
        <w:jc w:val="both"/>
      </w:pPr>
      <w:r>
        <w:t>Членам комиссии в своей деятельности руководствоваться Положением о работе комиссии по урегулированию споров между участниками образовательных отношений.</w:t>
      </w:r>
    </w:p>
    <w:p w:rsidR="00CA2615" w:rsidRDefault="00A33744">
      <w:pPr>
        <w:pStyle w:val="1"/>
        <w:numPr>
          <w:ilvl w:val="0"/>
          <w:numId w:val="1"/>
        </w:numPr>
        <w:shd w:val="clear" w:color="auto" w:fill="auto"/>
        <w:tabs>
          <w:tab w:val="left" w:pos="1241"/>
        </w:tabs>
        <w:spacing w:line="262" w:lineRule="auto"/>
        <w:ind w:firstLine="860"/>
        <w:jc w:val="both"/>
      </w:pPr>
      <w:r>
        <w:t>Приказ вступает в силу с момента его подписания.</w:t>
      </w:r>
    </w:p>
    <w:p w:rsidR="00CA2615" w:rsidRDefault="00A33744">
      <w:pPr>
        <w:pStyle w:val="1"/>
        <w:numPr>
          <w:ilvl w:val="0"/>
          <w:numId w:val="1"/>
        </w:numPr>
        <w:shd w:val="clear" w:color="auto" w:fill="auto"/>
        <w:tabs>
          <w:tab w:val="left" w:pos="1241"/>
        </w:tabs>
        <w:spacing w:after="560" w:line="262" w:lineRule="auto"/>
        <w:ind w:firstLine="860"/>
        <w:jc w:val="both"/>
      </w:pPr>
      <w:r>
        <w:t xml:space="preserve">Контроль за исполнением приказа возложить </w:t>
      </w:r>
      <w:r>
        <w:t>на начальника отдела по</w:t>
      </w:r>
      <w:r>
        <w:br w:type="page"/>
      </w:r>
    </w:p>
    <w:p w:rsidR="00CA2615" w:rsidRDefault="00A33744">
      <w:pPr>
        <w:pStyle w:val="1"/>
        <w:shd w:val="clear" w:color="auto" w:fill="auto"/>
        <w:spacing w:line="264" w:lineRule="auto"/>
        <w:ind w:firstLine="0"/>
      </w:pPr>
      <w:r>
        <w:lastRenderedPageBreak/>
        <w:t>организации курсов гражданской обороны и подготовке населения к действиям в чрезвычайных ситуациях - Л.А. Черепянскую.</w:t>
      </w:r>
    </w:p>
    <w:p w:rsidR="00CA2615" w:rsidRDefault="00A33744">
      <w:pPr>
        <w:spacing w:line="1" w:lineRule="exact"/>
        <w:sectPr w:rsidR="00CA2615">
          <w:pgSz w:w="11900" w:h="16840"/>
          <w:pgMar w:top="1207" w:right="470" w:bottom="1029" w:left="1135" w:header="779" w:footer="601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38505" distB="412115" distL="0" distR="0" simplePos="0" relativeHeight="125829378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738505</wp:posOffset>
                </wp:positionV>
                <wp:extent cx="772160" cy="22098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60" cy="220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2615" w:rsidRDefault="00A33744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900000000000006pt;margin-top:58.149999999999999pt;width:60.799999999999997pt;height:17.399999999999999pt;z-index:-125829375;mso-wrap-distance-left:0;mso-wrap-distance-top:58.149999999999999pt;mso-wrap-distance-right:0;mso-wrap-distance-bottom:32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4" w:name="_GoBack"/>
      <w:bookmarkEnd w:id="4"/>
      <w:r>
        <w:rPr>
          <w:noProof/>
          <w:lang w:bidi="ar-SA"/>
        </w:rPr>
        <mc:AlternateContent>
          <mc:Choice Requires="wps">
            <w:drawing>
              <wp:anchor distT="726440" distB="421005" distL="0" distR="0" simplePos="0" relativeHeight="125829381" behindDoc="0" locked="0" layoutInCell="1" allowOverlap="1">
                <wp:simplePos x="0" y="0"/>
                <wp:positionH relativeFrom="page">
                  <wp:posOffset>6069330</wp:posOffset>
                </wp:positionH>
                <wp:positionV relativeFrom="paragraph">
                  <wp:posOffset>726440</wp:posOffset>
                </wp:positionV>
                <wp:extent cx="1044575" cy="2241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2615" w:rsidRDefault="00A33744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С.Г. Неретин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477.9pt;margin-top:57.2pt;width:82.25pt;height:17.65pt;z-index:125829381;visibility:visible;mso-wrap-style:none;mso-wrap-distance-left:0;mso-wrap-distance-top:57.2pt;mso-wrap-distance-right:0;mso-wrap-distance-bottom:3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9bigEAAA8DAAAOAAAAZHJzL2Uyb0RvYy54bWysUlFLwzAQfhf8DyHvrl1ZVcq6gYyJICpM&#10;f0CWJmugyYUkrt2/95Ktm+ib+JJc7i7ffffdzZeD7sheOK/A1HQ6ySkRhkOjzK6mH+/rm3tKfGCm&#10;YR0YUdOD8HS5uL6a97YSBbTQNcIRBDG+6m1N2xBslWWet0IzPwErDAYlOM0CPt0uaxzrEV13WZHn&#10;t1kPrrEOuPAevatjkC4SvpSCh1cpvQikqylyC+l06dzGM1vMWbVzzLaKn2iwP7DQTBkseoZascDI&#10;p1O/oLTiDjzIMOGgM5BScZF6wG6m+Y9uNi2zIvWC4nh7lsn/Hyx/2b85opqalpQYpnFEqSopozS9&#10;9RVmbCzmhOEBBhzx6PfojB0P0ul4Yy8E4yjy4SysGALh8VM+m5V3WIFjrChm0zLBZ5ff1vnwKECT&#10;aNTU4eCSnmz/7AMywdQxJRYzsFZdF/2R4pFKtMKwHVI3Z5pbaA7IvscR19TgDlLSPRlUMG7DaLjR&#10;2J6MERlVT7VPGxLH+v2d6l/2ePEFAAD//wMAUEsDBBQABgAIAAAAIQAHN0Ny4AAAAAwBAAAPAAAA&#10;ZHJzL2Rvd25yZXYueG1sTI/BTsMwEETvSPyDtUjcqO2SQhviVAjBkUotXLg58TZJG9uR7bTh79me&#10;6G1WM5p5W6wn27MThth5p0DOBDB0tTedaxR8f308LIHFpJ3RvXeo4BcjrMvbm0Lnxp/dFk+71DAq&#10;cTHXCtqUhpzzWLdodZz5AR15ex+sTnSGhpugz1Ruez4X4olb3TlaaPWAby3Wx91oFew/N8fD+7gV&#10;h0Ys8UcGnCq5Uer+bnp9AZZwSv9huOATOpTEVPnRmch6BavFgtATGTLLgF0Sci4egVWkstUz8LLg&#10;10+UfwAAAP//AwBQSwECLQAUAAYACAAAACEAtoM4kv4AAADhAQAAEwAAAAAAAAAAAAAAAAAAAAAA&#10;W0NvbnRlbnRfVHlwZXNdLnhtbFBLAQItABQABgAIAAAAIQA4/SH/1gAAAJQBAAALAAAAAAAAAAAA&#10;AAAAAC8BAABfcmVscy8ucmVsc1BLAQItABQABgAIAAAAIQBmHn9bigEAAA8DAAAOAAAAAAAAAAAA&#10;AAAAAC4CAABkcnMvZTJvRG9jLnhtbFBLAQItABQABgAIAAAAIQAHN0Ny4AAAAAwBAAAPAAAAAAAA&#10;AAAAAAAAAOQDAABkcnMvZG93bnJldi54bWxQSwUGAAAAAAQABADzAAAA8QQAAAAA&#10;" filled="f" stroked="f">
                <v:textbox inset="0,0,0,0">
                  <w:txbxContent>
                    <w:p w:rsidR="00CA2615" w:rsidRDefault="00A33744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С.Г. Неретин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2615" w:rsidRDefault="00A33744">
      <w:pPr>
        <w:pStyle w:val="20"/>
        <w:shd w:val="clear" w:color="auto" w:fill="auto"/>
        <w:spacing w:after="0"/>
        <w:jc w:val="both"/>
      </w:pPr>
      <w:r>
        <w:lastRenderedPageBreak/>
        <w:t>Приложение к приказу</w:t>
      </w:r>
    </w:p>
    <w:p w:rsidR="00CA2615" w:rsidRDefault="00A33744">
      <w:pPr>
        <w:pStyle w:val="20"/>
        <w:shd w:val="clear" w:color="auto" w:fill="auto"/>
        <w:spacing w:after="0"/>
        <w:jc w:val="both"/>
      </w:pPr>
      <w:r>
        <w:t>МКУ «ССЦ»</w:t>
      </w:r>
    </w:p>
    <w:p w:rsidR="00CA2615" w:rsidRDefault="00A33744">
      <w:pPr>
        <w:pStyle w:val="20"/>
        <w:shd w:val="clear" w:color="auto" w:fill="auto"/>
        <w:spacing w:after="940"/>
        <w:jc w:val="both"/>
      </w:pPr>
      <w:r>
        <w:t>от 15.09.202 № 103</w:t>
      </w:r>
    </w:p>
    <w:p w:rsidR="00CA2615" w:rsidRDefault="00A33744">
      <w:pPr>
        <w:pStyle w:val="1"/>
        <w:shd w:val="clear" w:color="auto" w:fill="auto"/>
        <w:spacing w:line="262" w:lineRule="auto"/>
        <w:ind w:firstLine="0"/>
        <w:jc w:val="center"/>
      </w:pPr>
      <w:r>
        <w:t>Полож</w:t>
      </w:r>
      <w:r>
        <w:t>ение</w:t>
      </w:r>
    </w:p>
    <w:p w:rsidR="00CA2615" w:rsidRDefault="00A33744">
      <w:pPr>
        <w:pStyle w:val="1"/>
        <w:shd w:val="clear" w:color="auto" w:fill="auto"/>
        <w:spacing w:after="420" w:line="262" w:lineRule="auto"/>
        <w:ind w:firstLine="0"/>
        <w:jc w:val="center"/>
      </w:pPr>
      <w:r>
        <w:t>о комиссии по урегулированию споров между участниками образовательных</w:t>
      </w:r>
      <w:r>
        <w:br/>
        <w:t>отношений</w:t>
      </w:r>
    </w:p>
    <w:p w:rsidR="00CA2615" w:rsidRDefault="00A33744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</w:pPr>
      <w:bookmarkStart w:id="5" w:name="bookmark4"/>
      <w:bookmarkStart w:id="6" w:name="bookmark5"/>
      <w:r>
        <w:t>Общие положения</w:t>
      </w:r>
      <w:bookmarkEnd w:id="5"/>
      <w:bookmarkEnd w:id="6"/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02"/>
        </w:tabs>
        <w:ind w:firstLine="760"/>
        <w:jc w:val="both"/>
      </w:pPr>
      <w:r>
        <w:t xml:space="preserve">Положение о комиссии по урегулированию споров между участниками образовательных отношений МКУ «Сургутский спасательный центр» (далее - Положение) </w:t>
      </w:r>
      <w:r>
        <w:t>разработано в соответствии с действующим законодательством РФ.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02"/>
        </w:tabs>
        <w:ind w:firstLine="760"/>
        <w:jc w:val="both"/>
      </w:pPr>
      <w:r>
        <w:t xml:space="preserve">Настоящее положение определяет порядок создания, организации работы, принятия решений комиссией по урегулированию споров между участниками образовательных отношений (далее - комиссия), а также </w:t>
      </w:r>
      <w:r>
        <w:t>порядок исполнения указанных решений.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02"/>
        </w:tabs>
        <w:ind w:firstLine="760"/>
        <w:jc w:val="both"/>
      </w:pPr>
      <w:r>
        <w:t xml:space="preserve">Целью деятельности комиссии является урегулирование разногласий между участниками образовательных отношений по вопросам реализации права на подготовку в области гражданской обороны и защиты от чрезвычайных ситуаций, в </w:t>
      </w:r>
      <w:r>
        <w:t>том числе, в случаях возникновения конфликта интересов.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293"/>
        </w:tabs>
        <w:spacing w:after="420"/>
        <w:ind w:firstLine="760"/>
        <w:jc w:val="both"/>
      </w:pPr>
      <w:r>
        <w:t xml:space="preserve">В своей деятельности комиссия руководствуется Конституцией РФ, Федеральным законом от 29 декабря 2012 г. </w:t>
      </w:r>
      <w:r>
        <w:rPr>
          <w:lang w:val="en-US" w:eastAsia="en-US" w:bidi="en-US"/>
        </w:rPr>
        <w:t>N</w:t>
      </w:r>
      <w:r w:rsidRPr="002F6BE3">
        <w:rPr>
          <w:lang w:eastAsia="en-US" w:bidi="en-US"/>
        </w:rPr>
        <w:t xml:space="preserve"> </w:t>
      </w:r>
      <w:r>
        <w:t>273-ФЗ "Об образовании в Российской Федерации", Трудовым кодексом, и другими нормативными акт</w:t>
      </w:r>
      <w:r>
        <w:t>ами.</w:t>
      </w:r>
    </w:p>
    <w:p w:rsidR="00CA2615" w:rsidRDefault="00A33744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73"/>
        </w:tabs>
      </w:pPr>
      <w:bookmarkStart w:id="7" w:name="bookmark6"/>
      <w:bookmarkStart w:id="8" w:name="bookmark7"/>
      <w:r>
        <w:t>Порядок создания комиссии</w:t>
      </w:r>
      <w:bookmarkEnd w:id="7"/>
      <w:bookmarkEnd w:id="8"/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293"/>
        </w:tabs>
        <w:spacing w:line="257" w:lineRule="auto"/>
        <w:ind w:firstLine="760"/>
        <w:jc w:val="both"/>
      </w:pPr>
      <w:r>
        <w:t>Комиссия создается из равного числа представителей обучающихся слушателей и работников организации, осуществляющей обучение (МКУ «ССЦ").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293"/>
        </w:tabs>
        <w:spacing w:line="257" w:lineRule="auto"/>
        <w:ind w:firstLine="760"/>
        <w:jc w:val="both"/>
      </w:pPr>
      <w:r>
        <w:t xml:space="preserve">Представители от МКУ «ССЦ» избираются на методическом совещании отдела по организации </w:t>
      </w:r>
      <w:r>
        <w:t>курсов ГО и подготовке населения к действиям в ЧС, путем проведения открытого голосования.</w:t>
      </w:r>
    </w:p>
    <w:p w:rsidR="00CA2615" w:rsidRDefault="00A33744">
      <w:pPr>
        <w:pStyle w:val="1"/>
        <w:shd w:val="clear" w:color="auto" w:fill="auto"/>
        <w:spacing w:line="257" w:lineRule="auto"/>
        <w:ind w:firstLine="760"/>
        <w:jc w:val="both"/>
      </w:pPr>
      <w:r>
        <w:t>Избранными в состав комиссии считаются работники МКУ «ССЦ», получившие наибольшее количество голосов.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293"/>
        </w:tabs>
        <w:spacing w:line="257" w:lineRule="auto"/>
        <w:ind w:firstLine="760"/>
        <w:jc w:val="both"/>
      </w:pPr>
      <w:r>
        <w:t xml:space="preserve">Представители от обучающихся слушателей избираются путем </w:t>
      </w:r>
      <w:r>
        <w:t>проведения открытого голосования присутствующих.</w:t>
      </w:r>
    </w:p>
    <w:p w:rsidR="00CA2615" w:rsidRDefault="00A33744">
      <w:pPr>
        <w:pStyle w:val="1"/>
        <w:shd w:val="clear" w:color="auto" w:fill="auto"/>
        <w:spacing w:line="257" w:lineRule="auto"/>
        <w:ind w:firstLine="760"/>
        <w:jc w:val="both"/>
      </w:pPr>
      <w:r>
        <w:t>Избранными в состав комиссии считаются, получившие наибольшее количество голосов.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293"/>
        </w:tabs>
        <w:spacing w:line="257" w:lineRule="auto"/>
        <w:ind w:firstLine="760"/>
        <w:jc w:val="both"/>
      </w:pPr>
      <w:r>
        <w:t>В случае если по каким-либо причинам член комиссии не может осуществлять возложенные на него обязанности, избирается другой п</w:t>
      </w:r>
      <w:r>
        <w:t>редставитель в течение 2-х рабочих дней.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578"/>
        </w:tabs>
        <w:spacing w:line="257" w:lineRule="auto"/>
        <w:ind w:firstLine="740"/>
        <w:jc w:val="both"/>
      </w:pPr>
      <w:r>
        <w:t>На первом заседании комиссия путем проведения открытого голосования избирает из своего состава секретаря.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35"/>
        </w:tabs>
        <w:spacing w:line="262" w:lineRule="auto"/>
        <w:ind w:firstLine="740"/>
        <w:jc w:val="both"/>
      </w:pPr>
      <w:r>
        <w:lastRenderedPageBreak/>
        <w:t>Председатель комиссии:</w:t>
      </w:r>
    </w:p>
    <w:p w:rsidR="00CA2615" w:rsidRDefault="00A33744">
      <w:pPr>
        <w:pStyle w:val="1"/>
        <w:numPr>
          <w:ilvl w:val="0"/>
          <w:numId w:val="2"/>
        </w:numPr>
        <w:shd w:val="clear" w:color="auto" w:fill="auto"/>
        <w:tabs>
          <w:tab w:val="left" w:pos="1006"/>
        </w:tabs>
        <w:spacing w:line="262" w:lineRule="auto"/>
        <w:ind w:firstLine="740"/>
        <w:jc w:val="both"/>
      </w:pPr>
      <w:r>
        <w:t>открывает заседание;</w:t>
      </w:r>
    </w:p>
    <w:p w:rsidR="00CA2615" w:rsidRDefault="00A33744">
      <w:pPr>
        <w:pStyle w:val="1"/>
        <w:numPr>
          <w:ilvl w:val="0"/>
          <w:numId w:val="2"/>
        </w:numPr>
        <w:shd w:val="clear" w:color="auto" w:fill="auto"/>
        <w:tabs>
          <w:tab w:val="left" w:pos="986"/>
        </w:tabs>
        <w:spacing w:line="262" w:lineRule="auto"/>
        <w:ind w:firstLine="760"/>
        <w:jc w:val="both"/>
      </w:pPr>
      <w:r>
        <w:t>объявляет заседание правомочным или выносит решение о его перенос</w:t>
      </w:r>
      <w:r>
        <w:t>е из-за отсутствия кворума;</w:t>
      </w:r>
    </w:p>
    <w:p w:rsidR="00CA2615" w:rsidRDefault="00A33744">
      <w:pPr>
        <w:pStyle w:val="1"/>
        <w:numPr>
          <w:ilvl w:val="0"/>
          <w:numId w:val="2"/>
        </w:numPr>
        <w:shd w:val="clear" w:color="auto" w:fill="auto"/>
        <w:tabs>
          <w:tab w:val="left" w:pos="1030"/>
        </w:tabs>
        <w:spacing w:line="262" w:lineRule="auto"/>
        <w:ind w:firstLine="760"/>
        <w:jc w:val="both"/>
      </w:pPr>
      <w:r>
        <w:t>выносит на голосование вопросы, рассматриваемые комиссией;</w:t>
      </w:r>
    </w:p>
    <w:p w:rsidR="00CA2615" w:rsidRDefault="00A33744">
      <w:pPr>
        <w:pStyle w:val="1"/>
        <w:numPr>
          <w:ilvl w:val="0"/>
          <w:numId w:val="2"/>
        </w:numPr>
        <w:shd w:val="clear" w:color="auto" w:fill="auto"/>
        <w:tabs>
          <w:tab w:val="left" w:pos="1010"/>
        </w:tabs>
        <w:spacing w:line="262" w:lineRule="auto"/>
        <w:ind w:firstLine="740"/>
        <w:jc w:val="both"/>
      </w:pPr>
      <w:r>
        <w:t>подводит итоги голосования и оглашает принятые решения;</w:t>
      </w:r>
    </w:p>
    <w:p w:rsidR="00CA2615" w:rsidRDefault="00A33744">
      <w:pPr>
        <w:pStyle w:val="1"/>
        <w:numPr>
          <w:ilvl w:val="0"/>
          <w:numId w:val="2"/>
        </w:numPr>
        <w:shd w:val="clear" w:color="auto" w:fill="auto"/>
        <w:tabs>
          <w:tab w:val="left" w:pos="1010"/>
        </w:tabs>
        <w:spacing w:line="262" w:lineRule="auto"/>
        <w:ind w:firstLine="740"/>
        <w:jc w:val="both"/>
      </w:pPr>
      <w:r>
        <w:t>объявляет о завершении заседания комиссии.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35"/>
        </w:tabs>
        <w:spacing w:after="420" w:line="262" w:lineRule="auto"/>
        <w:ind w:firstLine="740"/>
        <w:jc w:val="both"/>
      </w:pPr>
      <w:r>
        <w:t>Срок полномочий комиссии составляет один год.</w:t>
      </w:r>
    </w:p>
    <w:p w:rsidR="00CA2615" w:rsidRDefault="00A33744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94"/>
        </w:tabs>
      </w:pPr>
      <w:bookmarkStart w:id="9" w:name="bookmark8"/>
      <w:bookmarkStart w:id="10" w:name="bookmark9"/>
      <w:r>
        <w:t xml:space="preserve">Организация работы </w:t>
      </w:r>
      <w:r>
        <w:t>комиссии, порядок принятия решений</w:t>
      </w:r>
      <w:bookmarkEnd w:id="9"/>
      <w:bookmarkEnd w:id="10"/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295"/>
        </w:tabs>
        <w:ind w:firstLine="760"/>
        <w:jc w:val="both"/>
      </w:pPr>
      <w:r>
        <w:t>Комиссия собирается в случае подачи кем-либо из участников образовательных отношений заявления о разрешении конфликта.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05"/>
        </w:tabs>
        <w:ind w:firstLine="760"/>
        <w:jc w:val="both"/>
      </w:pPr>
      <w:r>
        <w:t>После поступления заявления комиссия в полном составе и при участии заявителя и ответчика рассматривае</w:t>
      </w:r>
      <w:r>
        <w:t>т конфликт и по результатам рассмотрения выносит мотивированное решение.</w:t>
      </w:r>
    </w:p>
    <w:p w:rsidR="00CA2615" w:rsidRDefault="00A33744">
      <w:pPr>
        <w:pStyle w:val="1"/>
        <w:shd w:val="clear" w:color="auto" w:fill="auto"/>
        <w:ind w:firstLine="760"/>
        <w:jc w:val="both"/>
      </w:pPr>
      <w:r>
        <w:t>Заявление должно быть рассмотрено комиссией не более чем в 3-х дневный срок со дня его поступления. С учетом сложности разрешаемого конфликта срок рассмотрения может быть увеличен.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50"/>
        </w:tabs>
        <w:ind w:firstLine="760"/>
        <w:jc w:val="both"/>
      </w:pPr>
      <w:r>
        <w:t>При голосовании каждый член комиссии имеет один голос.</w:t>
      </w:r>
    </w:p>
    <w:p w:rsidR="00CA2615" w:rsidRDefault="00A33744">
      <w:pPr>
        <w:pStyle w:val="1"/>
        <w:shd w:val="clear" w:color="auto" w:fill="auto"/>
        <w:ind w:firstLine="760"/>
        <w:jc w:val="both"/>
      </w:pPr>
      <w:r>
        <w:t>Член Комиссии может проголосовать "за", "против" или "воздержаться".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10"/>
        </w:tabs>
        <w:ind w:firstLine="760"/>
        <w:jc w:val="both"/>
      </w:pPr>
      <w:r>
        <w:t>Решение комиссии принимается открытым голосованием, простым большинством голосов от общего числа присутствующих членов комиссии, под</w:t>
      </w:r>
      <w:r>
        <w:t>писывается председателем и секретарем.</w:t>
      </w:r>
    </w:p>
    <w:p w:rsidR="00CA2615" w:rsidRDefault="00A33744">
      <w:pPr>
        <w:pStyle w:val="1"/>
        <w:shd w:val="clear" w:color="auto" w:fill="auto"/>
        <w:ind w:firstLine="760"/>
        <w:jc w:val="both"/>
      </w:pPr>
      <w:r>
        <w:t>В случае равенства голосов председатель комиссии имеет решающий голос.</w:t>
      </w:r>
    </w:p>
    <w:p w:rsidR="00CA2615" w:rsidRDefault="00A33744">
      <w:pPr>
        <w:pStyle w:val="1"/>
        <w:shd w:val="clear" w:color="auto" w:fill="auto"/>
        <w:ind w:firstLine="760"/>
        <w:jc w:val="both"/>
      </w:pPr>
      <w:r>
        <w:t>Протоколы хранятся в МКУ «Сургутский спасательный центр» в течение 5 лет. Принятие решения членами комиссии путем проведения заочного голосования,</w:t>
      </w:r>
      <w:r>
        <w:t xml:space="preserve"> а также делегирование ими своих полномочий иным лицам не допускается.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19"/>
        </w:tabs>
        <w:ind w:firstLine="760"/>
        <w:jc w:val="both"/>
      </w:pPr>
      <w:r>
        <w:t>Комиссия независима в своей деятельности, при принятии решения руководствуется только действующими нормативными актами, а также нормами морали и нравственности.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19"/>
        </w:tabs>
        <w:ind w:firstLine="760"/>
        <w:jc w:val="both"/>
      </w:pPr>
      <w:r>
        <w:t>Комиссия до принятия реш</w:t>
      </w:r>
      <w:r>
        <w:t>ения имеет право провести профилактические мероприятия, направленные на урегулирование конфликта путем примирения сторон.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15"/>
        </w:tabs>
        <w:ind w:firstLine="760"/>
        <w:jc w:val="both"/>
      </w:pPr>
      <w:r>
        <w:t>Решение является обязательным для всех участников образовательных отношений в организации и подлежит исполнению в сроки, предусмотренн</w:t>
      </w:r>
      <w:r>
        <w:t>ые указанным решением.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15"/>
        </w:tabs>
        <w:ind w:firstLine="760"/>
        <w:jc w:val="both"/>
      </w:pPr>
      <w:r>
        <w:t>Решение комиссии может быть обжаловано в установленном законодательством Российской Федерации порядке.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10"/>
        </w:tabs>
        <w:ind w:firstLine="760"/>
        <w:jc w:val="both"/>
      </w:pPr>
      <w:r>
        <w:t>По требованию одной из сторон конфликта решение комиссии может быть выдано ему в письменном виде.</w:t>
      </w:r>
    </w:p>
    <w:p w:rsidR="00CA2615" w:rsidRDefault="00A33744">
      <w:pPr>
        <w:pStyle w:val="1"/>
        <w:shd w:val="clear" w:color="auto" w:fill="auto"/>
        <w:ind w:firstLine="760"/>
        <w:jc w:val="both"/>
      </w:pPr>
      <w:r>
        <w:t>3.10.Члены комиссии не имеют пра</w:t>
      </w:r>
      <w:r>
        <w:t>ва разглашать сведения, ставшие им известными в процессе осуществления своих полномочий по разрешению конфликтов.</w:t>
      </w:r>
    </w:p>
    <w:p w:rsidR="00CA2615" w:rsidRDefault="00A33744">
      <w:pPr>
        <w:pStyle w:val="1"/>
        <w:shd w:val="clear" w:color="auto" w:fill="auto"/>
        <w:tabs>
          <w:tab w:val="left" w:pos="2399"/>
        </w:tabs>
        <w:spacing w:line="257" w:lineRule="auto"/>
        <w:ind w:firstLine="740"/>
        <w:jc w:val="both"/>
      </w:pPr>
      <w:r>
        <w:t>3.11.Члены</w:t>
      </w:r>
      <w:r>
        <w:tab/>
        <w:t>комиссии имеют право запрашивать дополнительную</w:t>
      </w:r>
    </w:p>
    <w:p w:rsidR="00CA2615" w:rsidRDefault="00A33744">
      <w:pPr>
        <w:pStyle w:val="1"/>
        <w:shd w:val="clear" w:color="auto" w:fill="auto"/>
        <w:spacing w:line="257" w:lineRule="auto"/>
        <w:ind w:firstLine="0"/>
        <w:jc w:val="both"/>
      </w:pPr>
      <w:r>
        <w:t>информацию, материалы для проведения изучения вопроса.</w:t>
      </w:r>
    </w:p>
    <w:p w:rsidR="00CA2615" w:rsidRDefault="00A33744">
      <w:pPr>
        <w:pStyle w:val="1"/>
        <w:shd w:val="clear" w:color="auto" w:fill="auto"/>
        <w:spacing w:line="257" w:lineRule="auto"/>
        <w:ind w:firstLine="740"/>
        <w:jc w:val="both"/>
      </w:pPr>
      <w:r>
        <w:lastRenderedPageBreak/>
        <w:t xml:space="preserve">3.12. Члены комиссии </w:t>
      </w:r>
      <w:r>
        <w:t>обязаны:</w:t>
      </w:r>
    </w:p>
    <w:p w:rsidR="00CA2615" w:rsidRDefault="00A33744">
      <w:pPr>
        <w:pStyle w:val="1"/>
        <w:numPr>
          <w:ilvl w:val="0"/>
          <w:numId w:val="2"/>
        </w:numPr>
        <w:shd w:val="clear" w:color="auto" w:fill="auto"/>
        <w:tabs>
          <w:tab w:val="left" w:pos="1007"/>
        </w:tabs>
        <w:spacing w:line="257" w:lineRule="auto"/>
        <w:ind w:firstLine="740"/>
        <w:jc w:val="both"/>
      </w:pPr>
      <w:r>
        <w:t>присутствовать на всех заседаниях комиссии;</w:t>
      </w:r>
    </w:p>
    <w:p w:rsidR="00CA2615" w:rsidRDefault="00A33744">
      <w:pPr>
        <w:pStyle w:val="1"/>
        <w:numPr>
          <w:ilvl w:val="0"/>
          <w:numId w:val="2"/>
        </w:numPr>
        <w:shd w:val="clear" w:color="auto" w:fill="auto"/>
        <w:tabs>
          <w:tab w:val="left" w:pos="1007"/>
        </w:tabs>
        <w:spacing w:line="257" w:lineRule="auto"/>
        <w:ind w:firstLine="740"/>
        <w:jc w:val="both"/>
      </w:pPr>
      <w:r>
        <w:t>принимать активное участие в деятельности комиссии;</w:t>
      </w:r>
    </w:p>
    <w:p w:rsidR="00CA2615" w:rsidRDefault="00A33744">
      <w:pPr>
        <w:pStyle w:val="1"/>
        <w:numPr>
          <w:ilvl w:val="0"/>
          <w:numId w:val="2"/>
        </w:numPr>
        <w:shd w:val="clear" w:color="auto" w:fill="auto"/>
        <w:tabs>
          <w:tab w:val="left" w:pos="972"/>
        </w:tabs>
        <w:spacing w:after="420" w:line="257" w:lineRule="auto"/>
        <w:ind w:firstLine="740"/>
        <w:jc w:val="both"/>
      </w:pPr>
      <w:r>
        <w:t>принимать участие в голосовании при принятии решения по существу поданного заявления.</w:t>
      </w:r>
    </w:p>
    <w:p w:rsidR="00CA2615" w:rsidRDefault="00A33744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86"/>
        </w:tabs>
        <w:spacing w:line="257" w:lineRule="auto"/>
      </w:pPr>
      <w:bookmarkStart w:id="11" w:name="bookmark10"/>
      <w:bookmarkStart w:id="12" w:name="bookmark11"/>
      <w:r>
        <w:t>Заключительные положения</w:t>
      </w:r>
      <w:bookmarkEnd w:id="11"/>
      <w:bookmarkEnd w:id="12"/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321"/>
        </w:tabs>
        <w:ind w:firstLine="740"/>
        <w:jc w:val="both"/>
      </w:pPr>
      <w:r>
        <w:t>Настоящее положение вступает в силу с мо</w:t>
      </w:r>
      <w:r>
        <w:t>мента подписания приказа руководителем организации.</w:t>
      </w:r>
    </w:p>
    <w:p w:rsidR="00CA2615" w:rsidRDefault="00A33744">
      <w:pPr>
        <w:pStyle w:val="1"/>
        <w:numPr>
          <w:ilvl w:val="1"/>
          <w:numId w:val="3"/>
        </w:numPr>
        <w:shd w:val="clear" w:color="auto" w:fill="auto"/>
        <w:tabs>
          <w:tab w:val="left" w:pos="1280"/>
        </w:tabs>
        <w:ind w:firstLine="680"/>
        <w:jc w:val="both"/>
      </w:pPr>
      <w:r>
        <w:t>Изменения в Положение могут быть внесены после обсуждения и согласования членами комиссии по урегулированию споров между участниками образовательных отношений с соблюдением всех прав сторон конфликта.</w:t>
      </w:r>
    </w:p>
    <w:sectPr w:rsidR="00CA2615">
      <w:pgSz w:w="11900" w:h="16840"/>
      <w:pgMar w:top="1209" w:right="550" w:bottom="945" w:left="1032" w:header="781" w:footer="5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744" w:rsidRDefault="00A33744">
      <w:r>
        <w:separator/>
      </w:r>
    </w:p>
  </w:endnote>
  <w:endnote w:type="continuationSeparator" w:id="0">
    <w:p w:rsidR="00A33744" w:rsidRDefault="00A3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744" w:rsidRDefault="00A33744"/>
  </w:footnote>
  <w:footnote w:type="continuationSeparator" w:id="0">
    <w:p w:rsidR="00A33744" w:rsidRDefault="00A337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246C"/>
    <w:multiLevelType w:val="multilevel"/>
    <w:tmpl w:val="12861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010D93"/>
    <w:multiLevelType w:val="multilevel"/>
    <w:tmpl w:val="0380B1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D40339"/>
    <w:multiLevelType w:val="multilevel"/>
    <w:tmpl w:val="7CCE6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15"/>
    <w:rsid w:val="002F6BE3"/>
    <w:rsid w:val="00A33744"/>
    <w:rsid w:val="00C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4805A-A22B-485E-A3C3-5303EE7E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70"/>
      <w:ind w:left="73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Мельникова Анна Владимировна</cp:lastModifiedBy>
  <cp:revision>3</cp:revision>
  <dcterms:created xsi:type="dcterms:W3CDTF">2025-12-15T11:27:00Z</dcterms:created>
  <dcterms:modified xsi:type="dcterms:W3CDTF">2025-12-15T11:27:00Z</dcterms:modified>
</cp:coreProperties>
</file>